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宇部市北琴芝2‐4‐30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2018-06-19T11:37:28Z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